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83F17E" w14:textId="77777777" w:rsidR="00C724D8" w:rsidRPr="007C32C7" w:rsidRDefault="00C724D8" w:rsidP="00C724D8">
      <w:pPr>
        <w:spacing w:line="360" w:lineRule="auto"/>
        <w:jc w:val="center"/>
        <w:rPr>
          <w:rFonts w:ascii="宋体" w:hAnsi="宋体"/>
          <w:b/>
          <w:bCs/>
          <w:sz w:val="32"/>
          <w:szCs w:val="32"/>
        </w:rPr>
      </w:pPr>
      <w:r w:rsidRPr="007C32C7">
        <w:rPr>
          <w:rFonts w:ascii="宋体" w:hAnsi="宋体" w:hint="eastAsia"/>
          <w:b/>
          <w:bCs/>
          <w:sz w:val="32"/>
          <w:szCs w:val="32"/>
        </w:rPr>
        <w:t>财通-嘉兴公交收费收益</w:t>
      </w:r>
      <w:proofErr w:type="gramStart"/>
      <w:r w:rsidRPr="007C32C7">
        <w:rPr>
          <w:rFonts w:ascii="宋体" w:hAnsi="宋体" w:hint="eastAsia"/>
          <w:b/>
          <w:bCs/>
          <w:sz w:val="32"/>
          <w:szCs w:val="32"/>
        </w:rPr>
        <w:t>权资产</w:t>
      </w:r>
      <w:proofErr w:type="gramEnd"/>
      <w:r w:rsidRPr="007C32C7">
        <w:rPr>
          <w:rFonts w:ascii="宋体" w:hAnsi="宋体" w:hint="eastAsia"/>
          <w:b/>
          <w:bCs/>
          <w:sz w:val="32"/>
          <w:szCs w:val="32"/>
        </w:rPr>
        <w:t>支持专项计划</w:t>
      </w:r>
    </w:p>
    <w:p w14:paraId="30D43548" w14:textId="1405AE18" w:rsidR="00C724D8" w:rsidRPr="007C32C7" w:rsidRDefault="00C724D8" w:rsidP="00C724D8">
      <w:pPr>
        <w:spacing w:line="360" w:lineRule="auto"/>
        <w:jc w:val="center"/>
        <w:rPr>
          <w:rFonts w:ascii="宋体" w:hAnsi="宋体"/>
          <w:b/>
          <w:bCs/>
          <w:sz w:val="32"/>
          <w:szCs w:val="32"/>
        </w:rPr>
      </w:pPr>
      <w:r w:rsidRPr="007C32C7">
        <w:rPr>
          <w:rFonts w:ascii="宋体" w:hAnsi="宋体" w:hint="eastAsia"/>
          <w:b/>
          <w:bCs/>
          <w:sz w:val="32"/>
          <w:szCs w:val="32"/>
        </w:rPr>
        <w:t>评级机构</w:t>
      </w:r>
      <w:r w:rsidR="00A45574" w:rsidRPr="007C32C7">
        <w:rPr>
          <w:rFonts w:ascii="宋体" w:hAnsi="宋体" w:hint="eastAsia"/>
          <w:b/>
          <w:bCs/>
          <w:sz w:val="32"/>
          <w:szCs w:val="32"/>
        </w:rPr>
        <w:t>招标</w:t>
      </w:r>
      <w:r w:rsidRPr="007C32C7">
        <w:rPr>
          <w:rFonts w:ascii="宋体" w:hAnsi="宋体" w:hint="eastAsia"/>
          <w:b/>
          <w:bCs/>
          <w:sz w:val="32"/>
          <w:szCs w:val="32"/>
        </w:rPr>
        <w:t>公告</w:t>
      </w:r>
    </w:p>
    <w:p w14:paraId="5C84B91C" w14:textId="77777777" w:rsidR="00847F9E" w:rsidRPr="007C32C7" w:rsidRDefault="00847F9E" w:rsidP="00847F9E">
      <w:pPr>
        <w:widowControl/>
        <w:numPr>
          <w:ilvl w:val="0"/>
          <w:numId w:val="1"/>
        </w:numPr>
        <w:tabs>
          <w:tab w:val="left" w:pos="851"/>
        </w:tabs>
        <w:adjustRightInd w:val="0"/>
        <w:snapToGrid w:val="0"/>
        <w:spacing w:line="360" w:lineRule="auto"/>
        <w:ind w:left="0" w:rightChars="-50" w:right="-105" w:firstLineChars="200" w:firstLine="422"/>
        <w:rPr>
          <w:rFonts w:ascii="宋体" w:hAnsi="宋体" w:cs="宋体"/>
          <w:bCs/>
          <w:color w:val="000000"/>
          <w:kern w:val="0"/>
          <w:szCs w:val="21"/>
        </w:rPr>
      </w:pPr>
      <w:r w:rsidRPr="007C32C7">
        <w:rPr>
          <w:rFonts w:ascii="宋体" w:hAnsi="宋体" w:cs="宋体" w:hint="eastAsia"/>
          <w:b/>
          <w:bCs/>
          <w:color w:val="000000"/>
          <w:kern w:val="0"/>
          <w:szCs w:val="21"/>
        </w:rPr>
        <w:t>招标单位：</w:t>
      </w:r>
      <w:r w:rsidRPr="007C32C7">
        <w:rPr>
          <w:rFonts w:ascii="宋体" w:hAnsi="宋体" w:hint="eastAsia"/>
          <w:szCs w:val="21"/>
        </w:rPr>
        <w:t>嘉兴市公共交通有限公司</w:t>
      </w:r>
    </w:p>
    <w:p w14:paraId="6ABE3D30" w14:textId="77777777" w:rsidR="00847F9E" w:rsidRPr="007C32C7" w:rsidRDefault="00847F9E" w:rsidP="00847F9E">
      <w:pPr>
        <w:widowControl/>
        <w:numPr>
          <w:ilvl w:val="0"/>
          <w:numId w:val="1"/>
        </w:numPr>
        <w:tabs>
          <w:tab w:val="left" w:pos="851"/>
        </w:tabs>
        <w:adjustRightInd w:val="0"/>
        <w:snapToGrid w:val="0"/>
        <w:spacing w:line="360" w:lineRule="auto"/>
        <w:ind w:left="0" w:rightChars="-50" w:right="-105" w:firstLineChars="200" w:firstLine="422"/>
        <w:rPr>
          <w:rFonts w:ascii="宋体" w:hAnsi="宋体" w:cs="宋体"/>
          <w:bCs/>
          <w:color w:val="000000"/>
          <w:kern w:val="0"/>
          <w:szCs w:val="21"/>
        </w:rPr>
      </w:pPr>
      <w:r w:rsidRPr="007C32C7">
        <w:rPr>
          <w:rFonts w:ascii="宋体" w:hAnsi="宋体" w:cs="宋体" w:hint="eastAsia"/>
          <w:b/>
          <w:bCs/>
          <w:color w:val="000000"/>
          <w:kern w:val="0"/>
          <w:szCs w:val="21"/>
        </w:rPr>
        <w:t>项目名称：</w:t>
      </w:r>
      <w:r w:rsidRPr="007C32C7">
        <w:rPr>
          <w:rFonts w:ascii="宋体" w:hAnsi="宋体" w:cs="宋体" w:hint="eastAsia"/>
          <w:bCs/>
          <w:color w:val="000000"/>
          <w:kern w:val="0"/>
          <w:szCs w:val="21"/>
        </w:rPr>
        <w:t>财通-嘉兴公交收费收益权资产支持专项计划（以下简称ABS）评级机构招标</w:t>
      </w:r>
    </w:p>
    <w:p w14:paraId="1F3E485C"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
          <w:bCs/>
          <w:color w:val="000000"/>
          <w:kern w:val="0"/>
          <w:szCs w:val="21"/>
        </w:rPr>
      </w:pPr>
      <w:r w:rsidRPr="007C32C7">
        <w:rPr>
          <w:rFonts w:ascii="宋体" w:hAnsi="宋体" w:cs="宋体" w:hint="eastAsia"/>
          <w:b/>
          <w:bCs/>
          <w:color w:val="000000"/>
          <w:kern w:val="0"/>
          <w:szCs w:val="21"/>
        </w:rPr>
        <w:t>招标内容：</w:t>
      </w:r>
    </w:p>
    <w:p w14:paraId="336AB6CE" w14:textId="77777777" w:rsidR="00847F9E" w:rsidRPr="007C32C7" w:rsidRDefault="00847F9E" w:rsidP="00847F9E">
      <w:pPr>
        <w:adjustRightInd w:val="0"/>
        <w:snapToGrid w:val="0"/>
        <w:spacing w:line="360" w:lineRule="auto"/>
        <w:ind w:firstLine="420"/>
        <w:rPr>
          <w:rFonts w:ascii="宋体" w:hAnsi="宋体" w:cs="宋体"/>
          <w:bCs/>
          <w:kern w:val="0"/>
          <w:szCs w:val="21"/>
        </w:rPr>
      </w:pPr>
      <w:r w:rsidRPr="007C32C7">
        <w:rPr>
          <w:rFonts w:ascii="宋体" w:hAnsi="宋体" w:cs="宋体" w:hint="eastAsia"/>
          <w:bCs/>
          <w:kern w:val="0"/>
          <w:szCs w:val="21"/>
        </w:rPr>
        <w:t>嘉兴市公共交通有限公司拟在交易所市场发行公交收费收益权资产支持专项计划，本次ABS发行规模不超过8亿元人民币，</w:t>
      </w:r>
      <w:r w:rsidRPr="007C32C7">
        <w:rPr>
          <w:rFonts w:ascii="宋体" w:hAnsi="宋体" w:cs="宋体" w:hint="eastAsia"/>
          <w:bCs/>
          <w:color w:val="000000"/>
          <w:kern w:val="0"/>
          <w:szCs w:val="21"/>
        </w:rPr>
        <w:t>由</w:t>
      </w:r>
      <w:r w:rsidRPr="007C32C7">
        <w:rPr>
          <w:rFonts w:ascii="宋体" w:hAnsi="宋体" w:cs="宋体"/>
          <w:bCs/>
          <w:kern w:val="0"/>
          <w:szCs w:val="21"/>
        </w:rPr>
        <w:t>嘉兴市</w:t>
      </w:r>
      <w:r w:rsidRPr="007C32C7">
        <w:rPr>
          <w:rFonts w:ascii="宋体" w:hAnsi="宋体" w:cs="宋体" w:hint="eastAsia"/>
          <w:bCs/>
          <w:kern w:val="0"/>
          <w:szCs w:val="21"/>
        </w:rPr>
        <w:t>高等级公路投资有限公司担保，申报场所为上海证券交易所。现特选聘评级机构对本次ABS提供出具评级报告等服务，确保本次ABS顺利申报发行。本项目招标实行资格后审。</w:t>
      </w:r>
    </w:p>
    <w:p w14:paraId="1FF3DE52"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
          <w:bCs/>
          <w:kern w:val="0"/>
          <w:szCs w:val="21"/>
        </w:rPr>
      </w:pPr>
      <w:r w:rsidRPr="007C32C7">
        <w:rPr>
          <w:rFonts w:ascii="宋体" w:hAnsi="宋体" w:cs="宋体" w:hint="eastAsia"/>
          <w:b/>
          <w:bCs/>
          <w:kern w:val="0"/>
          <w:szCs w:val="21"/>
        </w:rPr>
        <w:t>服务要求：</w:t>
      </w:r>
    </w:p>
    <w:p w14:paraId="69A4AF53" w14:textId="77777777" w:rsidR="00847F9E" w:rsidRPr="007C32C7" w:rsidRDefault="00847F9E" w:rsidP="00847F9E">
      <w:pPr>
        <w:widowControl/>
        <w:tabs>
          <w:tab w:val="left" w:pos="851"/>
        </w:tabs>
        <w:adjustRightInd w:val="0"/>
        <w:snapToGrid w:val="0"/>
        <w:spacing w:line="360" w:lineRule="auto"/>
        <w:ind w:firstLineChars="200" w:firstLine="420"/>
        <w:rPr>
          <w:rFonts w:ascii="宋体" w:hAnsi="宋体"/>
          <w:szCs w:val="21"/>
        </w:rPr>
      </w:pPr>
      <w:r w:rsidRPr="007C32C7">
        <w:rPr>
          <w:rFonts w:ascii="宋体" w:hAnsi="宋体" w:hint="eastAsia"/>
          <w:szCs w:val="21"/>
        </w:rPr>
        <w:t>（一）评级机构依据相关规定，进行评级工作，为本次项目的申报、发行出具符合相关监管要求的评级报告。</w:t>
      </w:r>
    </w:p>
    <w:p w14:paraId="6DE7048D" w14:textId="77777777" w:rsidR="00847F9E" w:rsidRPr="007C32C7" w:rsidRDefault="00847F9E" w:rsidP="00847F9E">
      <w:pPr>
        <w:widowControl/>
        <w:tabs>
          <w:tab w:val="left" w:pos="851"/>
        </w:tabs>
        <w:adjustRightInd w:val="0"/>
        <w:snapToGrid w:val="0"/>
        <w:spacing w:line="360" w:lineRule="auto"/>
        <w:ind w:firstLineChars="200" w:firstLine="420"/>
        <w:rPr>
          <w:rFonts w:ascii="宋体" w:hAnsi="宋体"/>
          <w:szCs w:val="21"/>
        </w:rPr>
      </w:pPr>
      <w:r w:rsidRPr="007C32C7">
        <w:rPr>
          <w:rFonts w:ascii="宋体" w:hAnsi="宋体" w:hint="eastAsia"/>
          <w:szCs w:val="21"/>
        </w:rPr>
        <w:t>（二）评级机构需协助本公司业务部门落实可能需要由评级公司配合的相关事宜，保证本公司顺利完成ABS发行工作。</w:t>
      </w:r>
    </w:p>
    <w:p w14:paraId="52A689A9" w14:textId="77777777" w:rsidR="00847F9E" w:rsidRPr="007C32C7" w:rsidRDefault="00847F9E" w:rsidP="00847F9E">
      <w:pPr>
        <w:widowControl/>
        <w:tabs>
          <w:tab w:val="left" w:pos="851"/>
        </w:tabs>
        <w:adjustRightInd w:val="0"/>
        <w:snapToGrid w:val="0"/>
        <w:spacing w:line="360" w:lineRule="auto"/>
        <w:ind w:firstLineChars="200" w:firstLine="420"/>
        <w:rPr>
          <w:rFonts w:ascii="宋体" w:hAnsi="宋体"/>
          <w:szCs w:val="21"/>
        </w:rPr>
      </w:pPr>
      <w:r w:rsidRPr="007C32C7">
        <w:rPr>
          <w:rFonts w:ascii="宋体" w:hAnsi="宋体" w:hint="eastAsia"/>
          <w:szCs w:val="21"/>
        </w:rPr>
        <w:t>（三）在ABS发行后，由评级机构在整个存续期内进行跟踪评级，定期出具跟踪评级报告。</w:t>
      </w:r>
    </w:p>
    <w:p w14:paraId="59FBFC93"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Cs/>
          <w:kern w:val="0"/>
          <w:szCs w:val="21"/>
        </w:rPr>
      </w:pPr>
      <w:r w:rsidRPr="007C32C7">
        <w:rPr>
          <w:rFonts w:ascii="宋体" w:hAnsi="宋体" w:cs="宋体" w:hint="eastAsia"/>
          <w:b/>
          <w:kern w:val="0"/>
          <w:szCs w:val="21"/>
        </w:rPr>
        <w:t>服务期限：</w:t>
      </w:r>
      <w:r w:rsidRPr="007C32C7">
        <w:rPr>
          <w:rFonts w:ascii="宋体" w:hAnsi="宋体" w:cs="宋体" w:hint="eastAsia"/>
          <w:kern w:val="0"/>
          <w:szCs w:val="21"/>
        </w:rPr>
        <w:t>自合同签订日起至项目结束之日止。</w:t>
      </w:r>
    </w:p>
    <w:p w14:paraId="3315679F"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
          <w:bCs/>
          <w:color w:val="000000"/>
          <w:kern w:val="0"/>
          <w:szCs w:val="21"/>
        </w:rPr>
      </w:pPr>
      <w:r w:rsidRPr="007C32C7">
        <w:rPr>
          <w:rFonts w:ascii="宋体" w:hAnsi="宋体" w:cs="宋体" w:hint="eastAsia"/>
          <w:b/>
          <w:bCs/>
          <w:color w:val="000000"/>
          <w:kern w:val="0"/>
          <w:szCs w:val="21"/>
        </w:rPr>
        <w:t>投标单位资格要求：</w:t>
      </w:r>
    </w:p>
    <w:p w14:paraId="57351EE5" w14:textId="77777777" w:rsidR="00847F9E" w:rsidRPr="007C32C7" w:rsidRDefault="00847F9E" w:rsidP="00847F9E">
      <w:pPr>
        <w:numPr>
          <w:ilvl w:val="0"/>
          <w:numId w:val="2"/>
        </w:numPr>
        <w:adjustRightInd w:val="0"/>
        <w:snapToGrid w:val="0"/>
        <w:spacing w:line="360" w:lineRule="auto"/>
        <w:rPr>
          <w:rFonts w:ascii="宋体" w:hAnsi="宋体"/>
          <w:szCs w:val="21"/>
        </w:rPr>
      </w:pPr>
      <w:r w:rsidRPr="007C32C7">
        <w:rPr>
          <w:rFonts w:ascii="宋体" w:hAnsi="宋体" w:hint="eastAsia"/>
          <w:szCs w:val="21"/>
        </w:rPr>
        <w:t>具备在交易所市场出具信用评级报告的资质；</w:t>
      </w:r>
    </w:p>
    <w:p w14:paraId="2BEF12C1" w14:textId="77777777" w:rsidR="00847F9E" w:rsidRPr="007C32C7" w:rsidRDefault="00847F9E" w:rsidP="00847F9E">
      <w:pPr>
        <w:numPr>
          <w:ilvl w:val="0"/>
          <w:numId w:val="2"/>
        </w:numPr>
        <w:adjustRightInd w:val="0"/>
        <w:snapToGrid w:val="0"/>
        <w:spacing w:line="360" w:lineRule="auto"/>
        <w:rPr>
          <w:rFonts w:ascii="宋体" w:hAnsi="宋体"/>
          <w:szCs w:val="21"/>
        </w:rPr>
      </w:pPr>
      <w:r w:rsidRPr="007C32C7">
        <w:rPr>
          <w:rFonts w:ascii="宋体" w:hAnsi="宋体" w:hint="eastAsia"/>
          <w:szCs w:val="21"/>
        </w:rPr>
        <w:t>近三年无重大违法犯罪行为，没有处于或受到过责令停业，财产被接管、冻结、破产状态。</w:t>
      </w:r>
    </w:p>
    <w:p w14:paraId="0DAF4E9B"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
          <w:bCs/>
          <w:kern w:val="0"/>
          <w:szCs w:val="21"/>
        </w:rPr>
      </w:pPr>
      <w:r w:rsidRPr="007C32C7">
        <w:rPr>
          <w:rFonts w:ascii="宋体" w:hAnsi="宋体" w:cs="宋体" w:hint="eastAsia"/>
          <w:b/>
          <w:bCs/>
          <w:kern w:val="0"/>
          <w:szCs w:val="21"/>
        </w:rPr>
        <w:t>报价要求：</w:t>
      </w:r>
    </w:p>
    <w:p w14:paraId="196757A5" w14:textId="77777777" w:rsidR="00847F9E" w:rsidRPr="007C32C7" w:rsidRDefault="00847F9E" w:rsidP="00847F9E">
      <w:pPr>
        <w:widowControl/>
        <w:tabs>
          <w:tab w:val="left" w:pos="851"/>
        </w:tabs>
        <w:adjustRightInd w:val="0"/>
        <w:snapToGrid w:val="0"/>
        <w:spacing w:line="360" w:lineRule="auto"/>
        <w:ind w:firstLineChars="200" w:firstLine="420"/>
        <w:rPr>
          <w:rFonts w:ascii="宋体" w:hAnsi="宋体" w:cs="宋体"/>
          <w:kern w:val="0"/>
          <w:szCs w:val="21"/>
        </w:rPr>
      </w:pPr>
      <w:r w:rsidRPr="007C32C7">
        <w:rPr>
          <w:rFonts w:ascii="宋体" w:hAnsi="宋体" w:cs="宋体" w:hint="eastAsia"/>
          <w:kern w:val="0"/>
          <w:szCs w:val="21"/>
        </w:rPr>
        <w:t>本项目评级报告费用为债项评级费用，包含首次评级费用、每年跟踪评级费用及可能发生的每期发行更新数据费用（如有需要）。报价时请列明单项费用和总费用，不得为区间报价，否则视为无效报价，如有其他情况请在备注栏说明。</w:t>
      </w:r>
    </w:p>
    <w:p w14:paraId="2C9A056C"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color w:val="000000"/>
          <w:kern w:val="0"/>
          <w:szCs w:val="21"/>
        </w:rPr>
      </w:pPr>
      <w:r w:rsidRPr="007C32C7">
        <w:rPr>
          <w:rFonts w:ascii="宋体" w:hAnsi="宋体" w:cs="宋体" w:hint="eastAsia"/>
          <w:b/>
          <w:bCs/>
          <w:color w:val="000000"/>
          <w:kern w:val="0"/>
          <w:szCs w:val="21"/>
        </w:rPr>
        <w:t>招标文件领取</w:t>
      </w:r>
      <w:r w:rsidRPr="007C32C7">
        <w:rPr>
          <w:rFonts w:ascii="宋体" w:hAnsi="宋体" w:cs="宋体" w:hint="eastAsia"/>
          <w:color w:val="000000"/>
          <w:kern w:val="0"/>
          <w:szCs w:val="21"/>
        </w:rPr>
        <w:t>：</w:t>
      </w:r>
    </w:p>
    <w:p w14:paraId="2BCEC7B8" w14:textId="78F7779D"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目前嘉兴处于疫情严控期间，本次招标报名采取邮件+电话的形式。请有兴趣参加本次招标的评级机构于2022年4月12日-2022年4月1</w:t>
      </w:r>
      <w:r w:rsidR="00224693" w:rsidRPr="007C32C7">
        <w:rPr>
          <w:rFonts w:ascii="宋体" w:hAnsi="宋体" w:cs="宋体" w:hint="eastAsia"/>
          <w:color w:val="000000"/>
          <w:kern w:val="0"/>
          <w:szCs w:val="21"/>
        </w:rPr>
        <w:t>5</w:t>
      </w:r>
      <w:r w:rsidRPr="007C32C7">
        <w:rPr>
          <w:rFonts w:ascii="宋体" w:hAnsi="宋体" w:cs="宋体" w:hint="eastAsia"/>
          <w:color w:val="000000"/>
          <w:kern w:val="0"/>
          <w:szCs w:val="21"/>
        </w:rPr>
        <w:t>日每天8:30-17:00，将单位介绍信（或委托书）、经办人身份证（正反面复印件）、营业执照副本（复印件）加盖公章的扫描件发送至邮箱 1739967104@qq.com，同时致电</w:t>
      </w:r>
      <w:r w:rsidRPr="007C32C7">
        <w:rPr>
          <w:rFonts w:ascii="宋体" w:hAnsi="宋体" w:cs="宋体"/>
          <w:color w:val="000000"/>
          <w:kern w:val="0"/>
          <w:szCs w:val="21"/>
        </w:rPr>
        <w:t>0573-</w:t>
      </w:r>
      <w:r w:rsidRPr="007C32C7">
        <w:rPr>
          <w:rFonts w:ascii="宋体" w:hAnsi="宋体" w:cs="宋体" w:hint="eastAsia"/>
          <w:color w:val="000000"/>
          <w:kern w:val="0"/>
          <w:szCs w:val="21"/>
        </w:rPr>
        <w:t>82065757进行报名。</w:t>
      </w:r>
      <w:r w:rsidRPr="007C32C7">
        <w:rPr>
          <w:rFonts w:ascii="宋体" w:hAnsi="宋体" w:cs="宋体" w:hint="eastAsia"/>
          <w:kern w:val="0"/>
          <w:szCs w:val="21"/>
        </w:rPr>
        <w:t>招标单位确认报名信息后</w:t>
      </w:r>
      <w:r w:rsidRPr="007C32C7">
        <w:rPr>
          <w:rFonts w:ascii="宋体" w:hAnsi="宋体" w:cs="宋体" w:hint="eastAsia"/>
          <w:color w:val="000000"/>
          <w:kern w:val="0"/>
          <w:szCs w:val="21"/>
        </w:rPr>
        <w:t>，将招标文件发送至报名者邮箱。</w:t>
      </w:r>
    </w:p>
    <w:p w14:paraId="36D09C43"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
          <w:bCs/>
          <w:color w:val="000000"/>
          <w:kern w:val="0"/>
          <w:szCs w:val="21"/>
        </w:rPr>
      </w:pPr>
      <w:r w:rsidRPr="007C32C7">
        <w:rPr>
          <w:rFonts w:ascii="宋体" w:hAnsi="宋体" w:cs="宋体" w:hint="eastAsia"/>
          <w:b/>
          <w:bCs/>
          <w:color w:val="000000"/>
          <w:kern w:val="0"/>
          <w:szCs w:val="21"/>
        </w:rPr>
        <w:t>投标文件递交及评标事宜：</w:t>
      </w:r>
    </w:p>
    <w:p w14:paraId="7C077593"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lastRenderedPageBreak/>
        <w:t>请各投标单位于2022年4月26日12:00前将投标文件以快递形式递交至嘉兴市公共交通有限公司（地址：嘉兴市南湖区凌公塘路2557号）3楼301室（收件人：解女士，收件电话：15067302768），逾期送达或未密封将予以拒收。</w:t>
      </w:r>
    </w:p>
    <w:p w14:paraId="4536944B"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评标时间及地址： 2022年4月26日14时整在嘉兴市交通投资集团有限责任公司1楼126室（嘉兴市南湖大道902号）进行评标。因疫情原因，本项目投标单位无需参加评标会。</w:t>
      </w:r>
    </w:p>
    <w:p w14:paraId="59E3DFE1"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b/>
          <w:color w:val="000000"/>
          <w:kern w:val="0"/>
          <w:szCs w:val="21"/>
        </w:rPr>
      </w:pPr>
      <w:r w:rsidRPr="007C32C7">
        <w:rPr>
          <w:rFonts w:ascii="宋体" w:hAnsi="宋体" w:cs="宋体" w:hint="eastAsia"/>
          <w:b/>
          <w:color w:val="000000"/>
          <w:kern w:val="0"/>
          <w:szCs w:val="21"/>
        </w:rPr>
        <w:t>发布公告的媒介</w:t>
      </w:r>
    </w:p>
    <w:p w14:paraId="1610A464"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本次招标公告在嘉兴市交通投资集团有限责任公司网站（http://www.jxjtjt.cn/）上发布。</w:t>
      </w:r>
    </w:p>
    <w:p w14:paraId="177F4827" w14:textId="77777777" w:rsidR="00847F9E" w:rsidRPr="007C32C7" w:rsidRDefault="00847F9E" w:rsidP="00847F9E">
      <w:pPr>
        <w:widowControl/>
        <w:numPr>
          <w:ilvl w:val="0"/>
          <w:numId w:val="1"/>
        </w:numPr>
        <w:tabs>
          <w:tab w:val="left" w:pos="851"/>
        </w:tabs>
        <w:adjustRightInd w:val="0"/>
        <w:snapToGrid w:val="0"/>
        <w:spacing w:line="360" w:lineRule="auto"/>
        <w:ind w:left="0" w:firstLineChars="200" w:firstLine="422"/>
        <w:rPr>
          <w:rFonts w:ascii="宋体" w:hAnsi="宋体" w:cs="宋体"/>
          <w:color w:val="000000"/>
          <w:kern w:val="0"/>
          <w:szCs w:val="21"/>
        </w:rPr>
      </w:pPr>
      <w:r w:rsidRPr="007C32C7">
        <w:rPr>
          <w:rFonts w:ascii="宋体" w:hAnsi="宋体" w:cs="宋体" w:hint="eastAsia"/>
          <w:b/>
          <w:bCs/>
          <w:color w:val="000000"/>
          <w:kern w:val="0"/>
          <w:szCs w:val="21"/>
        </w:rPr>
        <w:t>联系方式：</w:t>
      </w:r>
    </w:p>
    <w:p w14:paraId="08FFC003"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招标单位联系人：唐女士、解女士</w:t>
      </w:r>
      <w:r w:rsidRPr="007C32C7">
        <w:rPr>
          <w:rFonts w:ascii="宋体" w:hAnsi="宋体" w:cs="宋体"/>
          <w:color w:val="000000"/>
          <w:kern w:val="0"/>
          <w:szCs w:val="21"/>
        </w:rPr>
        <w:t>   </w:t>
      </w:r>
    </w:p>
    <w:p w14:paraId="5675DD46"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联系电话：</w:t>
      </w:r>
      <w:r w:rsidRPr="007C32C7">
        <w:rPr>
          <w:rFonts w:ascii="宋体" w:hAnsi="宋体" w:cs="宋体"/>
          <w:color w:val="000000"/>
          <w:kern w:val="0"/>
          <w:szCs w:val="21"/>
        </w:rPr>
        <w:t>0573-</w:t>
      </w:r>
      <w:r w:rsidRPr="007C32C7">
        <w:rPr>
          <w:rFonts w:ascii="宋体" w:hAnsi="宋体" w:cs="宋体" w:hint="eastAsia"/>
          <w:color w:val="000000"/>
          <w:kern w:val="0"/>
          <w:szCs w:val="21"/>
        </w:rPr>
        <w:t>82065757、15067302768</w:t>
      </w:r>
    </w:p>
    <w:p w14:paraId="02B6AA63"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联系邮箱：1739967104@qq.com</w:t>
      </w:r>
    </w:p>
    <w:p w14:paraId="34B35748" w14:textId="77777777" w:rsidR="00847F9E" w:rsidRPr="007C32C7" w:rsidRDefault="00847F9E" w:rsidP="00847F9E">
      <w:pPr>
        <w:widowControl/>
        <w:adjustRightInd w:val="0"/>
        <w:snapToGrid w:val="0"/>
        <w:spacing w:line="360" w:lineRule="auto"/>
        <w:ind w:firstLineChars="200" w:firstLine="420"/>
        <w:rPr>
          <w:rFonts w:ascii="宋体" w:hAnsi="宋体" w:cs="宋体"/>
          <w:color w:val="000000"/>
          <w:kern w:val="0"/>
          <w:szCs w:val="21"/>
        </w:rPr>
      </w:pPr>
      <w:r w:rsidRPr="007C32C7">
        <w:rPr>
          <w:rFonts w:ascii="宋体" w:hAnsi="宋体" w:cs="宋体" w:hint="eastAsia"/>
          <w:color w:val="000000"/>
          <w:kern w:val="0"/>
          <w:szCs w:val="21"/>
        </w:rPr>
        <w:t>监督部门：</w:t>
      </w:r>
      <w:r w:rsidRPr="007C32C7">
        <w:rPr>
          <w:rFonts w:ascii="宋体" w:hAnsi="宋体" w:hint="eastAsia"/>
        </w:rPr>
        <w:t>嘉兴市公共交通有限公司招标办公室</w:t>
      </w:r>
      <w:r w:rsidRPr="007C32C7">
        <w:rPr>
          <w:rFonts w:ascii="宋体" w:hAnsi="宋体" w:cs="宋体" w:hint="eastAsia"/>
          <w:color w:val="000000"/>
          <w:kern w:val="0"/>
          <w:szCs w:val="21"/>
        </w:rPr>
        <w:t xml:space="preserve">  联系电话：</w:t>
      </w:r>
      <w:r w:rsidRPr="007C32C7">
        <w:rPr>
          <w:rFonts w:ascii="宋体" w:hAnsi="宋体" w:cs="宋体"/>
          <w:color w:val="000000"/>
          <w:kern w:val="0"/>
          <w:szCs w:val="21"/>
        </w:rPr>
        <w:t>0573-82</w:t>
      </w:r>
      <w:r w:rsidRPr="007C32C7">
        <w:rPr>
          <w:rFonts w:ascii="宋体" w:hAnsi="宋体" w:cs="宋体" w:hint="eastAsia"/>
          <w:color w:val="000000"/>
          <w:kern w:val="0"/>
          <w:szCs w:val="21"/>
        </w:rPr>
        <w:t>086161</w:t>
      </w:r>
    </w:p>
    <w:p w14:paraId="2DB0D561" w14:textId="77777777" w:rsidR="00500945" w:rsidRPr="007C32C7" w:rsidRDefault="00500945" w:rsidP="00500945">
      <w:pPr>
        <w:widowControl/>
        <w:adjustRightInd w:val="0"/>
        <w:snapToGrid w:val="0"/>
        <w:spacing w:line="360" w:lineRule="auto"/>
        <w:ind w:firstLineChars="200" w:firstLine="420"/>
        <w:rPr>
          <w:rFonts w:ascii="宋体" w:hAnsi="宋体" w:cs="宋体"/>
          <w:color w:val="000000"/>
          <w:kern w:val="0"/>
          <w:szCs w:val="21"/>
        </w:rPr>
      </w:pPr>
    </w:p>
    <w:p w14:paraId="4781785C" w14:textId="627DFED4" w:rsidR="006D08B2" w:rsidRPr="007C32C7" w:rsidRDefault="00C724D8" w:rsidP="00C724D8">
      <w:pPr>
        <w:spacing w:line="360" w:lineRule="auto"/>
        <w:jc w:val="right"/>
        <w:rPr>
          <w:rFonts w:ascii="宋体" w:hAnsi="宋体"/>
        </w:rPr>
      </w:pPr>
      <w:r w:rsidRPr="007C32C7">
        <w:rPr>
          <w:rFonts w:ascii="宋体" w:hAnsi="宋体" w:hint="eastAsia"/>
        </w:rPr>
        <w:t>嘉兴市公共交通有限公司</w:t>
      </w:r>
    </w:p>
    <w:p w14:paraId="16A5F5CB" w14:textId="4A5AB309" w:rsidR="00C724D8" w:rsidRPr="007C32C7" w:rsidRDefault="00C724D8" w:rsidP="007E6CF1">
      <w:pPr>
        <w:spacing w:line="360" w:lineRule="auto"/>
        <w:ind w:right="210" w:firstLineChars="200" w:firstLine="420"/>
        <w:jc w:val="right"/>
        <w:rPr>
          <w:rFonts w:ascii="宋体" w:hAnsi="宋体" w:cs="宋体"/>
          <w:color w:val="000000"/>
          <w:kern w:val="0"/>
          <w:szCs w:val="21"/>
        </w:rPr>
      </w:pPr>
      <w:r w:rsidRPr="007C32C7">
        <w:rPr>
          <w:rFonts w:ascii="宋体" w:hAnsi="宋体" w:cs="宋体"/>
          <w:color w:val="000000"/>
          <w:kern w:val="0"/>
          <w:szCs w:val="21"/>
        </w:rPr>
        <w:t>202</w:t>
      </w:r>
      <w:r w:rsidRPr="007C32C7">
        <w:rPr>
          <w:rFonts w:ascii="宋体" w:hAnsi="宋体" w:cs="宋体" w:hint="eastAsia"/>
          <w:color w:val="000000"/>
          <w:kern w:val="0"/>
          <w:szCs w:val="21"/>
        </w:rPr>
        <w:t>2年</w:t>
      </w:r>
      <w:r w:rsidR="00A45574" w:rsidRPr="007C32C7">
        <w:rPr>
          <w:rFonts w:ascii="宋体" w:hAnsi="宋体" w:cs="宋体" w:hint="eastAsia"/>
          <w:color w:val="000000"/>
          <w:kern w:val="0"/>
          <w:szCs w:val="21"/>
        </w:rPr>
        <w:t>4</w:t>
      </w:r>
      <w:r w:rsidRPr="007C32C7">
        <w:rPr>
          <w:rFonts w:ascii="宋体" w:hAnsi="宋体" w:cs="宋体" w:hint="eastAsia"/>
          <w:color w:val="000000"/>
          <w:kern w:val="0"/>
          <w:szCs w:val="21"/>
        </w:rPr>
        <w:t>月</w:t>
      </w:r>
      <w:r w:rsidR="00A45574" w:rsidRPr="007C32C7">
        <w:rPr>
          <w:rFonts w:ascii="宋体" w:hAnsi="宋体" w:cs="宋体" w:hint="eastAsia"/>
          <w:color w:val="000000"/>
          <w:kern w:val="0"/>
          <w:szCs w:val="21"/>
        </w:rPr>
        <w:t>12</w:t>
      </w:r>
      <w:r w:rsidRPr="007C32C7">
        <w:rPr>
          <w:rFonts w:ascii="宋体" w:hAnsi="宋体" w:cs="宋体" w:hint="eastAsia"/>
          <w:color w:val="000000"/>
          <w:kern w:val="0"/>
          <w:szCs w:val="21"/>
        </w:rPr>
        <w:t>日</w:t>
      </w:r>
    </w:p>
    <w:p w14:paraId="71951744"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7FAA6DEE"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484848C2"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181C19B7"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09132FCA"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401D1599"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36D277C8"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434A0E65"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0B171143"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0EFDDF48"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3C6B7984"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022184D0"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5AF0DA74"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64F98B80"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5469ABE7" w14:textId="77777777" w:rsidR="00EF6F20" w:rsidRPr="007C32C7" w:rsidRDefault="00EF6F20" w:rsidP="00EF6F20">
      <w:pPr>
        <w:spacing w:line="360" w:lineRule="auto"/>
        <w:ind w:right="210" w:firstLineChars="200" w:firstLine="420"/>
        <w:jc w:val="right"/>
        <w:rPr>
          <w:rFonts w:ascii="宋体" w:hAnsi="宋体" w:cs="宋体"/>
          <w:color w:val="000000"/>
          <w:kern w:val="0"/>
          <w:szCs w:val="21"/>
        </w:rPr>
      </w:pPr>
    </w:p>
    <w:p w14:paraId="1682F1E2" w14:textId="77777777" w:rsidR="00EF6F20" w:rsidRPr="007C32C7" w:rsidRDefault="00EF6F20" w:rsidP="00EF6F20">
      <w:pPr>
        <w:snapToGrid w:val="0"/>
        <w:spacing w:line="360" w:lineRule="auto"/>
        <w:jc w:val="left"/>
        <w:rPr>
          <w:rFonts w:ascii="宋体" w:hAnsi="宋体"/>
          <w:b/>
          <w:sz w:val="24"/>
        </w:rPr>
      </w:pPr>
      <w:r w:rsidRPr="007C32C7">
        <w:rPr>
          <w:rFonts w:ascii="宋体" w:hAnsi="宋体" w:hint="eastAsia"/>
          <w:b/>
          <w:sz w:val="24"/>
        </w:rPr>
        <w:lastRenderedPageBreak/>
        <w:t>附件2</w:t>
      </w:r>
    </w:p>
    <w:p w14:paraId="388621BA" w14:textId="77777777" w:rsidR="00EF6F20" w:rsidRPr="007C32C7" w:rsidRDefault="00EF6F20" w:rsidP="00EF6F20">
      <w:pPr>
        <w:snapToGrid w:val="0"/>
        <w:spacing w:line="360" w:lineRule="auto"/>
        <w:jc w:val="center"/>
        <w:rPr>
          <w:rFonts w:ascii="宋体" w:hAnsi="宋体"/>
          <w:b/>
          <w:sz w:val="32"/>
          <w:szCs w:val="32"/>
        </w:rPr>
      </w:pPr>
      <w:r w:rsidRPr="007C32C7">
        <w:rPr>
          <w:rFonts w:ascii="宋体" w:hAnsi="宋体" w:hint="eastAsia"/>
          <w:b/>
          <w:sz w:val="32"/>
          <w:szCs w:val="32"/>
        </w:rPr>
        <w:t>法定代表人（负责人）授权委托书</w:t>
      </w:r>
    </w:p>
    <w:p w14:paraId="0CC8A002" w14:textId="77777777" w:rsidR="00EF6F20" w:rsidRPr="007C32C7" w:rsidRDefault="00EF6F20" w:rsidP="00EF6F20">
      <w:pPr>
        <w:snapToGrid w:val="0"/>
        <w:spacing w:line="360" w:lineRule="auto"/>
        <w:jc w:val="center"/>
        <w:rPr>
          <w:rFonts w:ascii="宋体" w:hAnsi="宋体"/>
          <w:b/>
          <w:szCs w:val="21"/>
        </w:rPr>
      </w:pPr>
    </w:p>
    <w:p w14:paraId="07AF327D" w14:textId="77777777" w:rsidR="00EF6F20" w:rsidRPr="007C32C7" w:rsidRDefault="00EF6F20" w:rsidP="00EF6F20">
      <w:pPr>
        <w:snapToGrid w:val="0"/>
        <w:spacing w:line="360" w:lineRule="auto"/>
        <w:ind w:firstLineChars="200" w:firstLine="480"/>
        <w:rPr>
          <w:rFonts w:ascii="宋体" w:hAnsi="宋体"/>
          <w:sz w:val="24"/>
        </w:rPr>
      </w:pPr>
      <w:r w:rsidRPr="007C32C7">
        <w:rPr>
          <w:rFonts w:ascii="宋体" w:hAnsi="宋体" w:hint="eastAsia"/>
          <w:bCs/>
          <w:sz w:val="24"/>
        </w:rPr>
        <w:t>致</w:t>
      </w:r>
      <w:r w:rsidRPr="007C32C7">
        <w:rPr>
          <w:rFonts w:ascii="宋体" w:hAnsi="宋体" w:hint="eastAsia"/>
          <w:sz w:val="24"/>
        </w:rPr>
        <w:t>：嘉兴市公共交通有限公司</w:t>
      </w:r>
    </w:p>
    <w:p w14:paraId="67309D01" w14:textId="77EC09B6" w:rsidR="00EF6F20" w:rsidRPr="007C32C7" w:rsidRDefault="00EF6F20" w:rsidP="00EF6F20">
      <w:pPr>
        <w:snapToGrid w:val="0"/>
        <w:spacing w:line="360" w:lineRule="auto"/>
        <w:ind w:firstLineChars="200" w:firstLine="480"/>
        <w:rPr>
          <w:rFonts w:ascii="宋体" w:hAnsi="宋体"/>
          <w:sz w:val="24"/>
        </w:rPr>
      </w:pPr>
      <w:r w:rsidRPr="007C32C7">
        <w:rPr>
          <w:rFonts w:ascii="宋体" w:hAnsi="宋体" w:hint="eastAsia"/>
          <w:sz w:val="24"/>
        </w:rPr>
        <w:t>我</w:t>
      </w:r>
      <w:r w:rsidRPr="007C32C7">
        <w:rPr>
          <w:rFonts w:ascii="宋体" w:hAnsi="宋体" w:hint="eastAsia"/>
          <w:sz w:val="24"/>
          <w:u w:val="single"/>
        </w:rPr>
        <w:t xml:space="preserve">            </w:t>
      </w:r>
      <w:r w:rsidRPr="007C32C7">
        <w:rPr>
          <w:rFonts w:ascii="宋体" w:hAnsi="宋体" w:hint="eastAsia"/>
          <w:sz w:val="24"/>
        </w:rPr>
        <w:t>（姓名）系</w:t>
      </w:r>
      <w:r w:rsidRPr="007C32C7">
        <w:rPr>
          <w:rFonts w:ascii="宋体" w:hAnsi="宋体" w:hint="eastAsia"/>
          <w:sz w:val="24"/>
          <w:u w:val="single"/>
        </w:rPr>
        <w:t xml:space="preserve">                     </w:t>
      </w:r>
      <w:r w:rsidRPr="007C32C7">
        <w:rPr>
          <w:rFonts w:ascii="宋体" w:hAnsi="宋体" w:hint="eastAsia"/>
          <w:sz w:val="24"/>
        </w:rPr>
        <w:t>（投标单位名称）的法定代表人（负责人），现授权委托本单位在职职工</w:t>
      </w:r>
      <w:r w:rsidRPr="007C32C7">
        <w:rPr>
          <w:rFonts w:ascii="宋体" w:hAnsi="宋体" w:hint="eastAsia"/>
          <w:sz w:val="24"/>
          <w:u w:val="single"/>
        </w:rPr>
        <w:t xml:space="preserve">            </w:t>
      </w:r>
      <w:r w:rsidRPr="007C32C7">
        <w:rPr>
          <w:rFonts w:ascii="宋体" w:hAnsi="宋体" w:hint="eastAsia"/>
          <w:sz w:val="24"/>
        </w:rPr>
        <w:t>（姓名）以我方的名义参加</w:t>
      </w:r>
      <w:r w:rsidRPr="007C32C7">
        <w:rPr>
          <w:rFonts w:ascii="宋体" w:hAnsi="宋体" w:hint="eastAsia"/>
          <w:sz w:val="24"/>
          <w:u w:val="single"/>
        </w:rPr>
        <w:t>财通-嘉兴公交收费收益权资产支持专项计划评级机构</w:t>
      </w:r>
      <w:r w:rsidRPr="007C32C7">
        <w:rPr>
          <w:rFonts w:ascii="宋体" w:hAnsi="宋体" w:hint="eastAsia"/>
          <w:sz w:val="24"/>
        </w:rPr>
        <w:t>的招标活动，并代表我方全权办理针对上述项目的招</w:t>
      </w:r>
      <w:r w:rsidR="00496BE5" w:rsidRPr="007C32C7">
        <w:rPr>
          <w:rFonts w:ascii="宋体" w:hAnsi="宋体" w:hint="eastAsia"/>
          <w:sz w:val="24"/>
        </w:rPr>
        <w:t>投</w:t>
      </w:r>
      <w:r w:rsidRPr="007C32C7">
        <w:rPr>
          <w:rFonts w:ascii="宋体" w:hAnsi="宋体" w:hint="eastAsia"/>
          <w:sz w:val="24"/>
        </w:rPr>
        <w:t>标、开标、评标、签约等具体事务和签署相关文件。</w:t>
      </w:r>
    </w:p>
    <w:p w14:paraId="4F042706" w14:textId="77777777" w:rsidR="00EF6F20" w:rsidRPr="007C32C7" w:rsidRDefault="00EF6F20" w:rsidP="00EF6F20">
      <w:pPr>
        <w:snapToGrid w:val="0"/>
        <w:spacing w:line="360" w:lineRule="auto"/>
        <w:ind w:firstLineChars="200" w:firstLine="480"/>
        <w:rPr>
          <w:rFonts w:ascii="宋体" w:hAnsi="宋体"/>
          <w:sz w:val="24"/>
        </w:rPr>
      </w:pPr>
      <w:r w:rsidRPr="007C32C7">
        <w:rPr>
          <w:rFonts w:ascii="宋体" w:hAnsi="宋体" w:hint="eastAsia"/>
          <w:sz w:val="24"/>
        </w:rPr>
        <w:t>我方对被授权人的签名事项负全部责任。</w:t>
      </w:r>
    </w:p>
    <w:p w14:paraId="6D59EE17" w14:textId="77777777" w:rsidR="00EF6F20" w:rsidRPr="007C32C7" w:rsidRDefault="00EF6F20" w:rsidP="00EF6F20">
      <w:pPr>
        <w:snapToGrid w:val="0"/>
        <w:spacing w:line="360" w:lineRule="auto"/>
        <w:ind w:firstLineChars="200" w:firstLine="480"/>
        <w:rPr>
          <w:rFonts w:ascii="宋体" w:hAnsi="宋体"/>
          <w:sz w:val="24"/>
        </w:rPr>
      </w:pPr>
      <w:r w:rsidRPr="007C32C7">
        <w:rPr>
          <w:rFonts w:ascii="宋体" w:hAnsi="宋体" w:hint="eastAsia"/>
          <w:sz w:val="24"/>
          <w:u w:val="single"/>
        </w:rPr>
        <w:t>在撤销授权的书面通知以前，本授权书一直有效</w:t>
      </w:r>
      <w:r w:rsidRPr="007C32C7">
        <w:rPr>
          <w:rFonts w:ascii="宋体" w:hAnsi="宋体" w:hint="eastAsia"/>
          <w:sz w:val="24"/>
        </w:rPr>
        <w:t>。被授权人在授权书有效期内签署的所有文件不因授权的撤销而失效。</w:t>
      </w:r>
    </w:p>
    <w:p w14:paraId="2E0FCB30" w14:textId="77777777" w:rsidR="00EF6F20" w:rsidRPr="007C32C7" w:rsidRDefault="00EF6F20" w:rsidP="00EF6F20">
      <w:pPr>
        <w:snapToGrid w:val="0"/>
        <w:spacing w:line="360" w:lineRule="auto"/>
        <w:ind w:firstLineChars="200" w:firstLine="480"/>
        <w:rPr>
          <w:rFonts w:ascii="宋体" w:hAnsi="宋体"/>
          <w:sz w:val="24"/>
        </w:rPr>
      </w:pPr>
      <w:r w:rsidRPr="007C32C7">
        <w:rPr>
          <w:rFonts w:ascii="宋体" w:hAnsi="宋体" w:hint="eastAsia"/>
          <w:sz w:val="24"/>
        </w:rPr>
        <w:t>被授权人无转委托权，特此委托。</w:t>
      </w:r>
    </w:p>
    <w:p w14:paraId="2EF2BA65" w14:textId="77777777" w:rsidR="00EF6F20" w:rsidRPr="007C32C7" w:rsidRDefault="00EF6F20" w:rsidP="00EF6F20">
      <w:pPr>
        <w:snapToGrid w:val="0"/>
        <w:spacing w:line="360" w:lineRule="auto"/>
        <w:ind w:firstLineChars="200" w:firstLine="480"/>
        <w:rPr>
          <w:rFonts w:ascii="宋体" w:hAnsi="宋体"/>
          <w:sz w:val="24"/>
        </w:rPr>
      </w:pPr>
    </w:p>
    <w:p w14:paraId="30E572E2" w14:textId="77777777" w:rsidR="00EF6F20" w:rsidRPr="007C32C7" w:rsidRDefault="00EF6F20" w:rsidP="00EF6F20">
      <w:pPr>
        <w:snapToGrid w:val="0"/>
        <w:spacing w:line="360" w:lineRule="auto"/>
        <w:ind w:firstLineChars="200" w:firstLine="480"/>
        <w:rPr>
          <w:rFonts w:ascii="宋体" w:hAnsi="宋体"/>
          <w:sz w:val="24"/>
        </w:rPr>
      </w:pPr>
    </w:p>
    <w:p w14:paraId="6D7518CC" w14:textId="77777777" w:rsidR="00EF6F20" w:rsidRPr="007C32C7" w:rsidRDefault="00EF6F20" w:rsidP="00EF6F20">
      <w:pPr>
        <w:snapToGrid w:val="0"/>
        <w:spacing w:line="600" w:lineRule="exact"/>
        <w:ind w:firstLineChars="200" w:firstLine="480"/>
        <w:rPr>
          <w:rFonts w:ascii="宋体" w:hAnsi="宋体"/>
          <w:sz w:val="24"/>
        </w:rPr>
      </w:pPr>
      <w:r w:rsidRPr="007C32C7">
        <w:rPr>
          <w:rFonts w:ascii="宋体" w:hAnsi="宋体" w:hint="eastAsia"/>
          <w:sz w:val="24"/>
        </w:rPr>
        <w:t>法定代表人（负责人）（签名或签章）：</w:t>
      </w:r>
    </w:p>
    <w:p w14:paraId="40453C00" w14:textId="77777777" w:rsidR="00EF6F20" w:rsidRPr="007C32C7" w:rsidRDefault="00EF6F20" w:rsidP="00EF6F20">
      <w:pPr>
        <w:snapToGrid w:val="0"/>
        <w:spacing w:line="600" w:lineRule="exact"/>
        <w:ind w:firstLineChars="200" w:firstLine="480"/>
        <w:rPr>
          <w:rFonts w:ascii="宋体" w:hAnsi="宋体"/>
          <w:sz w:val="24"/>
          <w:u w:val="single"/>
        </w:rPr>
      </w:pPr>
      <w:r w:rsidRPr="007C32C7">
        <w:rPr>
          <w:rFonts w:ascii="宋体" w:hAnsi="宋体" w:hint="eastAsia"/>
          <w:sz w:val="24"/>
        </w:rPr>
        <w:t xml:space="preserve">被授权人（签名或签章）：                     </w:t>
      </w:r>
    </w:p>
    <w:p w14:paraId="3B1BA970" w14:textId="77777777" w:rsidR="00EF6F20" w:rsidRPr="007C32C7" w:rsidRDefault="00EF6F20" w:rsidP="00EF6F20">
      <w:pPr>
        <w:snapToGrid w:val="0"/>
        <w:spacing w:line="600" w:lineRule="exact"/>
        <w:ind w:firstLineChars="200" w:firstLine="480"/>
        <w:rPr>
          <w:rFonts w:ascii="宋体" w:hAnsi="宋体"/>
          <w:sz w:val="24"/>
          <w:u w:val="single"/>
        </w:rPr>
      </w:pPr>
      <w:r w:rsidRPr="007C32C7">
        <w:rPr>
          <w:rFonts w:ascii="宋体" w:hAnsi="宋体" w:hint="eastAsia"/>
          <w:sz w:val="24"/>
        </w:rPr>
        <w:t>职务：</w:t>
      </w:r>
    </w:p>
    <w:p w14:paraId="2F3FF492" w14:textId="77777777" w:rsidR="00EF6F20" w:rsidRPr="007C32C7" w:rsidRDefault="00EF6F20" w:rsidP="00EF6F20">
      <w:pPr>
        <w:snapToGrid w:val="0"/>
        <w:spacing w:line="600" w:lineRule="exact"/>
        <w:ind w:firstLineChars="200" w:firstLine="480"/>
        <w:rPr>
          <w:rFonts w:ascii="宋体" w:hAnsi="宋体"/>
          <w:sz w:val="24"/>
        </w:rPr>
      </w:pPr>
      <w:r w:rsidRPr="007C32C7">
        <w:rPr>
          <w:rFonts w:ascii="宋体" w:hAnsi="宋体" w:hint="eastAsia"/>
          <w:sz w:val="24"/>
        </w:rPr>
        <w:t>被授权人身份证号码：</w:t>
      </w:r>
    </w:p>
    <w:p w14:paraId="4396586F" w14:textId="77777777" w:rsidR="00EF6F20" w:rsidRPr="007C32C7" w:rsidRDefault="00EF6F20" w:rsidP="00EF6F20">
      <w:pPr>
        <w:snapToGrid w:val="0"/>
        <w:spacing w:line="600" w:lineRule="exact"/>
        <w:ind w:firstLineChars="200" w:firstLine="480"/>
        <w:rPr>
          <w:rFonts w:ascii="宋体" w:hAnsi="宋体"/>
          <w:sz w:val="24"/>
        </w:rPr>
      </w:pPr>
      <w:r w:rsidRPr="007C32C7">
        <w:rPr>
          <w:rFonts w:ascii="宋体" w:hAnsi="宋体" w:hint="eastAsia"/>
          <w:sz w:val="24"/>
        </w:rPr>
        <w:t>投标单位（公章）：</w:t>
      </w:r>
    </w:p>
    <w:p w14:paraId="79CB7A87" w14:textId="77777777" w:rsidR="00EF6F20" w:rsidRPr="007C32C7" w:rsidRDefault="00EF6F20" w:rsidP="00EF6F20">
      <w:pPr>
        <w:snapToGrid w:val="0"/>
        <w:spacing w:line="600" w:lineRule="exact"/>
        <w:ind w:firstLineChars="200" w:firstLine="480"/>
        <w:rPr>
          <w:rFonts w:ascii="宋体" w:hAnsi="宋体"/>
          <w:sz w:val="24"/>
        </w:rPr>
      </w:pPr>
      <w:r w:rsidRPr="007C32C7">
        <w:rPr>
          <w:rFonts w:ascii="宋体" w:hAnsi="宋体" w:hint="eastAsia"/>
          <w:sz w:val="24"/>
        </w:rPr>
        <w:t>年    月   日</w:t>
      </w:r>
    </w:p>
    <w:p w14:paraId="0E2895F1" w14:textId="77777777" w:rsidR="00EF6F20" w:rsidRPr="007C32C7" w:rsidRDefault="00EF6F20" w:rsidP="00EF6F20">
      <w:pPr>
        <w:snapToGrid w:val="0"/>
        <w:spacing w:line="360" w:lineRule="auto"/>
        <w:ind w:firstLineChars="200" w:firstLine="480"/>
        <w:rPr>
          <w:rFonts w:ascii="宋体" w:hAnsi="宋体"/>
          <w:sz w:val="24"/>
        </w:rPr>
      </w:pPr>
    </w:p>
    <w:p w14:paraId="460CECA2" w14:textId="77777777" w:rsidR="00EF6F20" w:rsidRPr="007C32C7" w:rsidRDefault="00EF6F20" w:rsidP="00EF6F20">
      <w:pPr>
        <w:snapToGrid w:val="0"/>
        <w:spacing w:line="360" w:lineRule="auto"/>
        <w:ind w:firstLineChars="200" w:firstLine="480"/>
        <w:rPr>
          <w:rFonts w:ascii="宋体" w:hAnsi="宋体"/>
          <w:sz w:val="24"/>
        </w:rPr>
      </w:pPr>
    </w:p>
    <w:p w14:paraId="78DED186" w14:textId="77777777" w:rsidR="00EF6F20" w:rsidRPr="007C32C7" w:rsidRDefault="00EF6F20" w:rsidP="00EF6F20">
      <w:pPr>
        <w:snapToGrid w:val="0"/>
        <w:spacing w:line="360" w:lineRule="auto"/>
        <w:ind w:firstLineChars="200" w:firstLine="480"/>
        <w:rPr>
          <w:rFonts w:ascii="宋体" w:hAnsi="宋体"/>
          <w:sz w:val="24"/>
        </w:rPr>
      </w:pPr>
    </w:p>
    <w:p w14:paraId="1718F73F" w14:textId="77777777" w:rsidR="00EF6F20" w:rsidRDefault="00EF6F20" w:rsidP="00EF6F20">
      <w:pPr>
        <w:snapToGrid w:val="0"/>
        <w:spacing w:line="360" w:lineRule="auto"/>
        <w:ind w:firstLineChars="200" w:firstLine="480"/>
        <w:rPr>
          <w:rFonts w:ascii="宋体" w:hAnsi="宋体"/>
          <w:sz w:val="24"/>
        </w:rPr>
      </w:pPr>
      <w:r w:rsidRPr="007C32C7">
        <w:rPr>
          <w:rFonts w:ascii="宋体" w:hAnsi="宋体" w:hint="eastAsia"/>
          <w:sz w:val="24"/>
        </w:rPr>
        <w:t>被授权人身份证（正反面）复印件：</w:t>
      </w:r>
      <w:bookmarkStart w:id="0" w:name="_GoBack"/>
      <w:bookmarkEnd w:id="0"/>
    </w:p>
    <w:p w14:paraId="33D1DF37" w14:textId="77777777" w:rsidR="00EF6F20" w:rsidRDefault="00EF6F20" w:rsidP="00EF6F20">
      <w:pPr>
        <w:snapToGrid w:val="0"/>
        <w:spacing w:line="360" w:lineRule="auto"/>
        <w:ind w:firstLineChars="200" w:firstLine="420"/>
      </w:pPr>
    </w:p>
    <w:p w14:paraId="74F4A72A" w14:textId="77777777" w:rsidR="00EF6F20" w:rsidRPr="00EF6F20" w:rsidRDefault="00EF6F20" w:rsidP="00EF6F20">
      <w:pPr>
        <w:spacing w:line="360" w:lineRule="auto"/>
        <w:ind w:right="210" w:firstLineChars="200" w:firstLine="420"/>
        <w:jc w:val="left"/>
        <w:rPr>
          <w:rFonts w:ascii="宋体" w:hAnsi="宋体" w:cs="宋体"/>
          <w:color w:val="000000"/>
          <w:kern w:val="0"/>
          <w:szCs w:val="21"/>
        </w:rPr>
      </w:pPr>
    </w:p>
    <w:p w14:paraId="6F258B51" w14:textId="77777777" w:rsidR="00EF6F20" w:rsidRPr="00C724D8" w:rsidRDefault="00EF6F20" w:rsidP="00EF6F20">
      <w:pPr>
        <w:spacing w:line="360" w:lineRule="auto"/>
        <w:ind w:right="210"/>
        <w:jc w:val="left"/>
        <w:rPr>
          <w:b/>
          <w:bCs/>
        </w:rPr>
      </w:pPr>
    </w:p>
    <w:sectPr w:rsidR="00EF6F20" w:rsidRPr="00C724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B8857B" w14:textId="77777777" w:rsidR="002E0C4E" w:rsidRDefault="002E0C4E" w:rsidP="00500945">
      <w:r>
        <w:separator/>
      </w:r>
    </w:p>
  </w:endnote>
  <w:endnote w:type="continuationSeparator" w:id="0">
    <w:p w14:paraId="249B7737" w14:textId="77777777" w:rsidR="002E0C4E" w:rsidRDefault="002E0C4E" w:rsidP="00500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492A88" w14:textId="77777777" w:rsidR="002E0C4E" w:rsidRDefault="002E0C4E" w:rsidP="00500945">
      <w:r>
        <w:separator/>
      </w:r>
    </w:p>
  </w:footnote>
  <w:footnote w:type="continuationSeparator" w:id="0">
    <w:p w14:paraId="28022D2B" w14:textId="77777777" w:rsidR="002E0C4E" w:rsidRDefault="002E0C4E" w:rsidP="005009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03E8E"/>
    <w:multiLevelType w:val="multilevel"/>
    <w:tmpl w:val="10D03E8E"/>
    <w:lvl w:ilvl="0">
      <w:start w:val="1"/>
      <w:numFmt w:val="japaneseCounting"/>
      <w:lvlText w:val="%1、"/>
      <w:lvlJc w:val="left"/>
      <w:pPr>
        <w:ind w:left="3427" w:hanging="450"/>
      </w:pPr>
      <w:rPr>
        <w:rFonts w:hint="default"/>
        <w:b/>
      </w:rPr>
    </w:lvl>
    <w:lvl w:ilvl="1">
      <w:start w:val="1"/>
      <w:numFmt w:val="lowerLetter"/>
      <w:lvlText w:val="%2)"/>
      <w:lvlJc w:val="left"/>
      <w:pPr>
        <w:ind w:left="1685" w:hanging="420"/>
      </w:pPr>
    </w:lvl>
    <w:lvl w:ilvl="2">
      <w:start w:val="1"/>
      <w:numFmt w:val="lowerRoman"/>
      <w:lvlText w:val="%3."/>
      <w:lvlJc w:val="right"/>
      <w:pPr>
        <w:ind w:left="2105" w:hanging="420"/>
      </w:pPr>
    </w:lvl>
    <w:lvl w:ilvl="3">
      <w:start w:val="1"/>
      <w:numFmt w:val="decimal"/>
      <w:lvlText w:val="%4."/>
      <w:lvlJc w:val="left"/>
      <w:pPr>
        <w:ind w:left="2525" w:hanging="420"/>
      </w:pPr>
    </w:lvl>
    <w:lvl w:ilvl="4">
      <w:start w:val="1"/>
      <w:numFmt w:val="lowerLetter"/>
      <w:lvlText w:val="%5)"/>
      <w:lvlJc w:val="left"/>
      <w:pPr>
        <w:ind w:left="2945" w:hanging="420"/>
      </w:pPr>
    </w:lvl>
    <w:lvl w:ilvl="5">
      <w:start w:val="1"/>
      <w:numFmt w:val="lowerRoman"/>
      <w:lvlText w:val="%6."/>
      <w:lvlJc w:val="right"/>
      <w:pPr>
        <w:ind w:left="3365" w:hanging="420"/>
      </w:pPr>
    </w:lvl>
    <w:lvl w:ilvl="6">
      <w:start w:val="1"/>
      <w:numFmt w:val="decimal"/>
      <w:lvlText w:val="%7."/>
      <w:lvlJc w:val="left"/>
      <w:pPr>
        <w:ind w:left="3785" w:hanging="420"/>
      </w:pPr>
    </w:lvl>
    <w:lvl w:ilvl="7">
      <w:start w:val="1"/>
      <w:numFmt w:val="lowerLetter"/>
      <w:lvlText w:val="%8)"/>
      <w:lvlJc w:val="left"/>
      <w:pPr>
        <w:ind w:left="4205" w:hanging="420"/>
      </w:pPr>
    </w:lvl>
    <w:lvl w:ilvl="8">
      <w:start w:val="1"/>
      <w:numFmt w:val="lowerRoman"/>
      <w:lvlText w:val="%9."/>
      <w:lvlJc w:val="right"/>
      <w:pPr>
        <w:ind w:left="4625" w:hanging="420"/>
      </w:pPr>
    </w:lvl>
  </w:abstractNum>
  <w:abstractNum w:abstractNumId="1">
    <w:nsid w:val="5EA24992"/>
    <w:multiLevelType w:val="hybridMultilevel"/>
    <w:tmpl w:val="D5D28C5C"/>
    <w:lvl w:ilvl="0" w:tplc="EE40C6DE">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7D9"/>
    <w:rsid w:val="00182DE0"/>
    <w:rsid w:val="001871F4"/>
    <w:rsid w:val="00224693"/>
    <w:rsid w:val="002E0C4E"/>
    <w:rsid w:val="002E2606"/>
    <w:rsid w:val="004672B8"/>
    <w:rsid w:val="00496BE5"/>
    <w:rsid w:val="004B2C7F"/>
    <w:rsid w:val="00500945"/>
    <w:rsid w:val="00586F5D"/>
    <w:rsid w:val="005C587D"/>
    <w:rsid w:val="0061399D"/>
    <w:rsid w:val="006D08B2"/>
    <w:rsid w:val="007C32C7"/>
    <w:rsid w:val="007E6CF1"/>
    <w:rsid w:val="00847F9E"/>
    <w:rsid w:val="00996801"/>
    <w:rsid w:val="00A45574"/>
    <w:rsid w:val="00A94976"/>
    <w:rsid w:val="00BE4C0A"/>
    <w:rsid w:val="00C04B5B"/>
    <w:rsid w:val="00C04FF8"/>
    <w:rsid w:val="00C724D8"/>
    <w:rsid w:val="00DE6B66"/>
    <w:rsid w:val="00EF6F20"/>
    <w:rsid w:val="00F22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C09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4D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09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0945"/>
    <w:rPr>
      <w:rFonts w:ascii="Times New Roman" w:eastAsia="宋体" w:hAnsi="Times New Roman" w:cs="Times New Roman"/>
      <w:sz w:val="18"/>
      <w:szCs w:val="18"/>
    </w:rPr>
  </w:style>
  <w:style w:type="paragraph" w:styleId="a4">
    <w:name w:val="footer"/>
    <w:basedOn w:val="a"/>
    <w:link w:val="Char0"/>
    <w:uiPriority w:val="99"/>
    <w:unhideWhenUsed/>
    <w:rsid w:val="00500945"/>
    <w:pPr>
      <w:tabs>
        <w:tab w:val="center" w:pos="4153"/>
        <w:tab w:val="right" w:pos="8306"/>
      </w:tabs>
      <w:snapToGrid w:val="0"/>
      <w:jc w:val="left"/>
    </w:pPr>
    <w:rPr>
      <w:sz w:val="18"/>
      <w:szCs w:val="18"/>
    </w:rPr>
  </w:style>
  <w:style w:type="character" w:customStyle="1" w:styleId="Char0">
    <w:name w:val="页脚 Char"/>
    <w:basedOn w:val="a0"/>
    <w:link w:val="a4"/>
    <w:uiPriority w:val="99"/>
    <w:rsid w:val="00500945"/>
    <w:rPr>
      <w:rFonts w:ascii="Times New Roman" w:eastAsia="宋体" w:hAnsi="Times New Roman" w:cs="Times New Roman"/>
      <w:sz w:val="18"/>
      <w:szCs w:val="18"/>
    </w:rPr>
  </w:style>
  <w:style w:type="paragraph" w:styleId="a5">
    <w:name w:val="Date"/>
    <w:basedOn w:val="a"/>
    <w:next w:val="a"/>
    <w:link w:val="Char1"/>
    <w:uiPriority w:val="99"/>
    <w:semiHidden/>
    <w:unhideWhenUsed/>
    <w:rsid w:val="00EF6F20"/>
    <w:pPr>
      <w:ind w:leftChars="2500" w:left="100"/>
    </w:pPr>
  </w:style>
  <w:style w:type="character" w:customStyle="1" w:styleId="Char1">
    <w:name w:val="日期 Char"/>
    <w:basedOn w:val="a0"/>
    <w:link w:val="a5"/>
    <w:uiPriority w:val="99"/>
    <w:semiHidden/>
    <w:rsid w:val="00EF6F20"/>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4D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09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0945"/>
    <w:rPr>
      <w:rFonts w:ascii="Times New Roman" w:eastAsia="宋体" w:hAnsi="Times New Roman" w:cs="Times New Roman"/>
      <w:sz w:val="18"/>
      <w:szCs w:val="18"/>
    </w:rPr>
  </w:style>
  <w:style w:type="paragraph" w:styleId="a4">
    <w:name w:val="footer"/>
    <w:basedOn w:val="a"/>
    <w:link w:val="Char0"/>
    <w:uiPriority w:val="99"/>
    <w:unhideWhenUsed/>
    <w:rsid w:val="00500945"/>
    <w:pPr>
      <w:tabs>
        <w:tab w:val="center" w:pos="4153"/>
        <w:tab w:val="right" w:pos="8306"/>
      </w:tabs>
      <w:snapToGrid w:val="0"/>
      <w:jc w:val="left"/>
    </w:pPr>
    <w:rPr>
      <w:sz w:val="18"/>
      <w:szCs w:val="18"/>
    </w:rPr>
  </w:style>
  <w:style w:type="character" w:customStyle="1" w:styleId="Char0">
    <w:name w:val="页脚 Char"/>
    <w:basedOn w:val="a0"/>
    <w:link w:val="a4"/>
    <w:uiPriority w:val="99"/>
    <w:rsid w:val="00500945"/>
    <w:rPr>
      <w:rFonts w:ascii="Times New Roman" w:eastAsia="宋体" w:hAnsi="Times New Roman" w:cs="Times New Roman"/>
      <w:sz w:val="18"/>
      <w:szCs w:val="18"/>
    </w:rPr>
  </w:style>
  <w:style w:type="paragraph" w:styleId="a5">
    <w:name w:val="Date"/>
    <w:basedOn w:val="a"/>
    <w:next w:val="a"/>
    <w:link w:val="Char1"/>
    <w:uiPriority w:val="99"/>
    <w:semiHidden/>
    <w:unhideWhenUsed/>
    <w:rsid w:val="00EF6F20"/>
    <w:pPr>
      <w:ind w:leftChars="2500" w:left="100"/>
    </w:pPr>
  </w:style>
  <w:style w:type="character" w:customStyle="1" w:styleId="Char1">
    <w:name w:val="日期 Char"/>
    <w:basedOn w:val="a0"/>
    <w:link w:val="a5"/>
    <w:uiPriority w:val="99"/>
    <w:semiHidden/>
    <w:rsid w:val="00EF6F20"/>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243</Words>
  <Characters>1390</Characters>
  <Application>Microsoft Office Word</Application>
  <DocSecurity>0</DocSecurity>
  <Lines>11</Lines>
  <Paragraphs>3</Paragraphs>
  <ScaleCrop>false</ScaleCrop>
  <Company/>
  <LinksUpToDate>false</LinksUpToDate>
  <CharactersWithSpaces>1630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XIE HUI</dc:creator>
  <cp:keywords/>
  <dc:description/>
  <cp:lastModifiedBy>QLJ</cp:lastModifiedBy>
  <cp:revision>31</cp:revision>
  <dcterms:created xsi:type="dcterms:W3CDTF">2022-03-30T12:27:00Z</dcterms:created>
  <dcterms:modified xsi:type="dcterms:W3CDTF">2022-04-12T06:10:00Z</dcterms:modified>
</cp:coreProperties>
</file>