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eastAsia="黑体"/>
          <w:sz w:val="32"/>
          <w:szCs w:val="36"/>
        </w:rPr>
      </w:pPr>
      <w:r>
        <w:rPr>
          <w:rFonts w:ascii="黑体" w:eastAsia="黑体"/>
          <w:sz w:val="32"/>
          <w:szCs w:val="36"/>
        </w:rPr>
        <w:t>嘉通集团OA系统升级扩容项目（二次招标）</w:t>
      </w:r>
    </w:p>
    <w:p>
      <w:pPr>
        <w:spacing w:line="420" w:lineRule="exact"/>
        <w:jc w:val="center"/>
        <w:rPr>
          <w:rFonts w:ascii="黑体" w:eastAsia="黑体"/>
          <w:sz w:val="32"/>
          <w:szCs w:val="36"/>
        </w:rPr>
      </w:pPr>
      <w:r>
        <w:rPr>
          <w:rFonts w:hint="eastAsia" w:ascii="黑体" w:eastAsia="黑体"/>
          <w:sz w:val="32"/>
          <w:szCs w:val="36"/>
        </w:rPr>
        <w:t>中标候选人公示</w:t>
      </w:r>
    </w:p>
    <w:tbl>
      <w:tblPr>
        <w:tblStyle w:val="4"/>
        <w:tblW w:w="10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2377"/>
        <w:gridCol w:w="837"/>
        <w:gridCol w:w="1392"/>
        <w:gridCol w:w="1140"/>
        <w:gridCol w:w="2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公开招标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sz w:val="24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嘉通集团OA系统升级扩容项目（二次招标）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嘉兴市交通投资集团有限责任公司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360" w:lineRule="auto"/>
              <w:ind w:firstLine="57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目前集团公司在用的协同办公系统（下称：OA协同系统）建设年限久远，系统部分功能已无法满足当前集团办公的需求，当前已经进入移动互联网时代，结合省、市政府对“浙政钉”的推广要求，提高用户使用率，需要同步建设“浙政钉”2.0移动办公系统，满足集团领导和工作人员能够随时随地实现手机移动办公，真正提高办公效率。综上所述，需要对现有OA系统进行升级扩容，建成一个覆盖嘉通集团所有部门（含下属二级子公司）的高效的、透明化的、强有力的OA协同办公系统，解决传统办公过程在沟通、协作、控制等方面存在的问题，以达到提高办公效率、加强集团上下级以及各部门之间的合作、畅通内部信息交流和大规模协作的目的，为集团领导提供强有力的决策支持和监督控制手段，实现嘉通集团办公现代化、信息资源化、传输网络化和决策科学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中标候选人</w:t>
            </w:r>
          </w:p>
        </w:tc>
        <w:tc>
          <w:tcPr>
            <w:tcW w:w="32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杭州飞软软件有限公司</w:t>
            </w:r>
          </w:p>
        </w:tc>
        <w:tc>
          <w:tcPr>
            <w:tcW w:w="25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中标候选人排序</w:t>
            </w:r>
          </w:p>
        </w:tc>
        <w:tc>
          <w:tcPr>
            <w:tcW w:w="32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第一名</w:t>
            </w:r>
          </w:p>
        </w:tc>
        <w:tc>
          <w:tcPr>
            <w:tcW w:w="25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投标报价</w:t>
            </w:r>
          </w:p>
        </w:tc>
        <w:tc>
          <w:tcPr>
            <w:tcW w:w="32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714800元</w:t>
            </w:r>
          </w:p>
        </w:tc>
        <w:tc>
          <w:tcPr>
            <w:tcW w:w="25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响应招标文件资格能力条件</w:t>
            </w:r>
          </w:p>
        </w:tc>
        <w:tc>
          <w:tcPr>
            <w:tcW w:w="3214" w:type="dxa"/>
            <w:gridSpan w:val="2"/>
            <w:vAlign w:val="center"/>
          </w:tcPr>
          <w:p>
            <w:pPr>
              <w:spacing w:line="276" w:lineRule="auto"/>
              <w:ind w:firstLine="480" w:firstLineChars="200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项目负责人具有计算机高级程序员证书</w:t>
            </w:r>
          </w:p>
        </w:tc>
        <w:tc>
          <w:tcPr>
            <w:tcW w:w="25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color w:val="000000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被否决的理由和依据（不符合招标文件的条款）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76" w:lineRule="auto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21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10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日14时30分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招标人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10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sz w:val="24"/>
              </w:rPr>
              <w:t>日—2021年</w:t>
            </w:r>
            <w:r>
              <w:rPr>
                <w:rFonts w:hint="eastAsia"/>
                <w:sz w:val="24"/>
              </w:rPr>
              <w:t>10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71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0573-82</w:t>
            </w:r>
            <w:r>
              <w:rPr>
                <w:rFonts w:hint="eastAsia"/>
                <w:sz w:val="24"/>
              </w:rPr>
              <w:t>033287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992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2AC8"/>
    <w:rsid w:val="00097424"/>
    <w:rsid w:val="000A3468"/>
    <w:rsid w:val="000B4ACD"/>
    <w:rsid w:val="000E67F7"/>
    <w:rsid w:val="000E6DE3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17E5D"/>
    <w:rsid w:val="0022395B"/>
    <w:rsid w:val="002311F2"/>
    <w:rsid w:val="002336E3"/>
    <w:rsid w:val="0023400A"/>
    <w:rsid w:val="002467D5"/>
    <w:rsid w:val="002558C2"/>
    <w:rsid w:val="00261D1A"/>
    <w:rsid w:val="00276ABC"/>
    <w:rsid w:val="002A4773"/>
    <w:rsid w:val="002B7F13"/>
    <w:rsid w:val="002C32B4"/>
    <w:rsid w:val="002D388C"/>
    <w:rsid w:val="002E1120"/>
    <w:rsid w:val="002F2F3F"/>
    <w:rsid w:val="003009D7"/>
    <w:rsid w:val="00302875"/>
    <w:rsid w:val="003155B1"/>
    <w:rsid w:val="00324027"/>
    <w:rsid w:val="003367B8"/>
    <w:rsid w:val="00344CB2"/>
    <w:rsid w:val="0036491E"/>
    <w:rsid w:val="00377CC2"/>
    <w:rsid w:val="00381BCF"/>
    <w:rsid w:val="00390811"/>
    <w:rsid w:val="00397C29"/>
    <w:rsid w:val="003B5F30"/>
    <w:rsid w:val="003C2FBE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C7793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E1093"/>
    <w:rsid w:val="006E387D"/>
    <w:rsid w:val="006F09C1"/>
    <w:rsid w:val="006F27AE"/>
    <w:rsid w:val="006F344A"/>
    <w:rsid w:val="00704ED9"/>
    <w:rsid w:val="00706EF9"/>
    <w:rsid w:val="00714052"/>
    <w:rsid w:val="00720876"/>
    <w:rsid w:val="0074181C"/>
    <w:rsid w:val="00741A09"/>
    <w:rsid w:val="007655EF"/>
    <w:rsid w:val="00780041"/>
    <w:rsid w:val="007A2998"/>
    <w:rsid w:val="007B1734"/>
    <w:rsid w:val="007B6876"/>
    <w:rsid w:val="007E7CFA"/>
    <w:rsid w:val="00814325"/>
    <w:rsid w:val="00834E66"/>
    <w:rsid w:val="00847853"/>
    <w:rsid w:val="00847E39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6365F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285657E0"/>
    <w:rsid w:val="52E75099"/>
    <w:rsid w:val="544C4962"/>
    <w:rsid w:val="629D51B6"/>
    <w:rsid w:val="6AD8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104</Words>
  <Characters>595</Characters>
  <Lines>4</Lines>
  <Paragraphs>1</Paragraphs>
  <TotalTime>14</TotalTime>
  <ScaleCrop>false</ScaleCrop>
  <LinksUpToDate>false</LinksUpToDate>
  <CharactersWithSpaces>698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2020-10-20T07:27:00Z</dcterms:created>
  <dc:creator>talon</dc:creator>
  <cp:lastModifiedBy>陆龙跃</cp:lastModifiedBy>
  <cp:lastPrinted>2020-08-24T11:50:00Z</cp:lastPrinted>
  <dcterms:modified xsi:type="dcterms:W3CDTF">2021-10-11T08:58:33Z</dcterms:modified>
  <dc:title>中标公示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